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8F" w:rsidRDefault="00B6348F" w:rsidP="00B6348F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8F" w:rsidRPr="00D23DF7" w:rsidRDefault="00B6348F" w:rsidP="00B6348F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B6348F" w:rsidRPr="00D23DF7" w:rsidRDefault="00B6348F" w:rsidP="00B6348F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B6348F" w:rsidRPr="00D23DF7" w:rsidRDefault="00B6348F" w:rsidP="00B6348F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6348F" w:rsidRDefault="00B6348F" w:rsidP="00B6348F">
      <w:pPr>
        <w:jc w:val="center"/>
        <w:rPr>
          <w:b/>
          <w:color w:val="000000"/>
          <w:sz w:val="40"/>
          <w:szCs w:val="40"/>
        </w:rPr>
      </w:pPr>
    </w:p>
    <w:p w:rsidR="00B6348F" w:rsidRPr="00842FCF" w:rsidRDefault="00B6348F" w:rsidP="00B6348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B6348F" w:rsidRDefault="00B6348F" w:rsidP="00B6348F">
      <w:pPr>
        <w:rPr>
          <w:b/>
          <w:sz w:val="28"/>
          <w:szCs w:val="28"/>
        </w:rPr>
      </w:pPr>
    </w:p>
    <w:p w:rsidR="00B6348F" w:rsidRDefault="00B6348F" w:rsidP="00B63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09.10.2018г.№ 11/01</w:t>
      </w:r>
    </w:p>
    <w:p w:rsidR="001917B5" w:rsidRDefault="001917B5" w:rsidP="00B6348F">
      <w:pPr>
        <w:rPr>
          <w:b/>
          <w:sz w:val="28"/>
          <w:szCs w:val="28"/>
        </w:rPr>
      </w:pPr>
    </w:p>
    <w:p w:rsidR="001917B5" w:rsidRDefault="001917B5" w:rsidP="001917B5">
      <w:pPr>
        <w:textAlignment w:val="baseline"/>
        <w:rPr>
          <w:b/>
          <w:bCs/>
          <w:color w:val="000000"/>
        </w:rPr>
      </w:pPr>
    </w:p>
    <w:p w:rsidR="001917B5" w:rsidRDefault="001917B5" w:rsidP="001917B5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 xml:space="preserve">О согласовании проекта </w:t>
      </w:r>
    </w:p>
    <w:p w:rsidR="001917B5" w:rsidRDefault="001917B5" w:rsidP="001917B5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>схемы размещения</w:t>
      </w:r>
      <w:r>
        <w:rPr>
          <w:b/>
          <w:bCs/>
          <w:color w:val="000000"/>
        </w:rPr>
        <w:t xml:space="preserve"> </w:t>
      </w:r>
      <w:proofErr w:type="gramStart"/>
      <w:r w:rsidRPr="00310D97">
        <w:rPr>
          <w:b/>
          <w:bCs/>
          <w:color w:val="000000"/>
        </w:rPr>
        <w:t>нестационарных</w:t>
      </w:r>
      <w:proofErr w:type="gramEnd"/>
    </w:p>
    <w:p w:rsidR="001917B5" w:rsidRDefault="001917B5" w:rsidP="001917B5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>торговых объектов на территории</w:t>
      </w:r>
    </w:p>
    <w:p w:rsidR="001917B5" w:rsidRPr="00310D97" w:rsidRDefault="001917B5" w:rsidP="001917B5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района</w:t>
      </w:r>
      <w:r w:rsidRPr="00310D97">
        <w:rPr>
          <w:b/>
          <w:bCs/>
          <w:color w:val="000000"/>
        </w:rPr>
        <w:t xml:space="preserve"> Преображенское</w:t>
      </w:r>
    </w:p>
    <w:p w:rsidR="001917B5" w:rsidRPr="00310D97" w:rsidRDefault="001917B5" w:rsidP="001917B5">
      <w:pPr>
        <w:textAlignment w:val="baseline"/>
        <w:rPr>
          <w:color w:val="000000"/>
        </w:rPr>
      </w:pPr>
    </w:p>
    <w:p w:rsidR="009432A5" w:rsidRDefault="009432A5" w:rsidP="009432A5">
      <w:pPr>
        <w:spacing w:before="75" w:after="75"/>
        <w:jc w:val="both"/>
        <w:textAlignment w:val="baseline"/>
        <w:rPr>
          <w:color w:val="000000"/>
        </w:rPr>
      </w:pPr>
      <w:r w:rsidRPr="00310D97">
        <w:rPr>
          <w:color w:val="000000"/>
        </w:rPr>
        <w:t xml:space="preserve">            </w:t>
      </w:r>
      <w:proofErr w:type="gramStart"/>
      <w:r w:rsidRPr="00310D97">
        <w:rPr>
          <w:color w:val="000000"/>
        </w:rPr>
        <w:t xml:space="preserve"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 на основании письма Департамента средств массовой информации и рекламы города Москвы от </w:t>
      </w:r>
      <w:r>
        <w:rPr>
          <w:color w:val="000000"/>
        </w:rPr>
        <w:t>10</w:t>
      </w:r>
      <w:r w:rsidRPr="00310D97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310D97">
        <w:rPr>
          <w:color w:val="000000"/>
        </w:rPr>
        <w:t xml:space="preserve">  201</w:t>
      </w:r>
      <w:r>
        <w:rPr>
          <w:color w:val="000000"/>
        </w:rPr>
        <w:t>8</w:t>
      </w:r>
      <w:r w:rsidRPr="00310D97">
        <w:rPr>
          <w:color w:val="000000"/>
        </w:rPr>
        <w:t xml:space="preserve"> года № 02-25-</w:t>
      </w:r>
      <w:r>
        <w:rPr>
          <w:color w:val="000000"/>
        </w:rPr>
        <w:t>1067/18</w:t>
      </w:r>
      <w:r w:rsidRPr="00310D97">
        <w:rPr>
          <w:color w:val="000000"/>
        </w:rPr>
        <w:t xml:space="preserve">, </w:t>
      </w:r>
      <w:r>
        <w:rPr>
          <w:color w:val="000000"/>
        </w:rPr>
        <w:t>Совет депутатов муниципального округа Преображенское решил:</w:t>
      </w:r>
      <w:proofErr w:type="gramEnd"/>
    </w:p>
    <w:p w:rsidR="009432A5" w:rsidRDefault="009432A5" w:rsidP="009432A5">
      <w:pPr>
        <w:spacing w:before="75" w:after="75"/>
        <w:jc w:val="both"/>
        <w:textAlignment w:val="baseline"/>
        <w:rPr>
          <w:color w:val="000000"/>
        </w:rPr>
      </w:pPr>
      <w:r>
        <w:rPr>
          <w:color w:val="000000"/>
        </w:rPr>
        <w:tab/>
        <w:t>1.Согласовать проект изменения схемы размещения нестационарных торговых объектов на территории района Преображенское в части исключения из схемы адреса размещения НТО «Печать» вид «Киоск» (приложение)</w:t>
      </w:r>
    </w:p>
    <w:p w:rsidR="009432A5" w:rsidRPr="00281132" w:rsidRDefault="009432A5" w:rsidP="009432A5">
      <w:pPr>
        <w:ind w:firstLine="708"/>
        <w:jc w:val="both"/>
      </w:pPr>
      <w:r w:rsidRPr="00281132">
        <w:t xml:space="preserve">2. </w:t>
      </w:r>
      <w:r>
        <w:t>Н</w:t>
      </w:r>
      <w:r w:rsidRPr="00281132">
        <w:t>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принятия;</w:t>
      </w:r>
    </w:p>
    <w:p w:rsidR="009432A5" w:rsidRPr="00281132" w:rsidRDefault="009432A5" w:rsidP="009432A5">
      <w:pPr>
        <w:ind w:firstLine="708"/>
        <w:jc w:val="both"/>
      </w:pPr>
      <w:r w:rsidRPr="00281132">
        <w:t>3.</w:t>
      </w:r>
      <w:r>
        <w:t>О</w:t>
      </w:r>
      <w:r w:rsidRPr="00281132">
        <w:t>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Преображенское;</w:t>
      </w:r>
    </w:p>
    <w:p w:rsidR="009432A5" w:rsidRPr="00281132" w:rsidRDefault="009432A5" w:rsidP="009432A5">
      <w:pPr>
        <w:ind w:firstLine="708"/>
        <w:jc w:val="both"/>
      </w:pPr>
      <w:r w:rsidRPr="00281132">
        <w:t>4.</w:t>
      </w:r>
      <w:proofErr w:type="gramStart"/>
      <w:r>
        <w:t>К</w:t>
      </w:r>
      <w:r w:rsidRPr="00281132">
        <w:t>онтроль за</w:t>
      </w:r>
      <w:proofErr w:type="gramEnd"/>
      <w:r w:rsidRPr="00281132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1917B5" w:rsidRPr="00281132" w:rsidRDefault="001917B5" w:rsidP="001917B5">
      <w:pPr>
        <w:jc w:val="both"/>
        <w:rPr>
          <w:b/>
        </w:rPr>
      </w:pPr>
    </w:p>
    <w:p w:rsidR="001917B5" w:rsidRDefault="001917B5" w:rsidP="001917B5">
      <w:pPr>
        <w:jc w:val="both"/>
        <w:rPr>
          <w:b/>
        </w:rPr>
      </w:pPr>
    </w:p>
    <w:p w:rsidR="001917B5" w:rsidRDefault="001917B5" w:rsidP="001917B5">
      <w:pPr>
        <w:jc w:val="both"/>
        <w:rPr>
          <w:b/>
        </w:rPr>
      </w:pPr>
    </w:p>
    <w:p w:rsidR="001917B5" w:rsidRPr="00281132" w:rsidRDefault="001917B5" w:rsidP="001917B5">
      <w:pPr>
        <w:jc w:val="both"/>
        <w:rPr>
          <w:b/>
        </w:rPr>
      </w:pPr>
      <w:r w:rsidRPr="00281132">
        <w:rPr>
          <w:b/>
        </w:rPr>
        <w:t xml:space="preserve">Глава </w:t>
      </w:r>
      <w:proofErr w:type="gramStart"/>
      <w:r w:rsidRPr="00281132">
        <w:rPr>
          <w:b/>
        </w:rPr>
        <w:t>муниципального</w:t>
      </w:r>
      <w:proofErr w:type="gramEnd"/>
    </w:p>
    <w:p w:rsidR="001917B5" w:rsidRPr="00281132" w:rsidRDefault="001917B5" w:rsidP="001917B5">
      <w:pPr>
        <w:jc w:val="both"/>
        <w:rPr>
          <w:b/>
        </w:rPr>
      </w:pPr>
      <w:r w:rsidRPr="00281132">
        <w:rPr>
          <w:b/>
        </w:rPr>
        <w:t>округа Преображенское</w:t>
      </w:r>
      <w:r w:rsidRPr="00281132">
        <w:rPr>
          <w:b/>
        </w:rPr>
        <w:tab/>
        <w:t xml:space="preserve">               </w:t>
      </w:r>
      <w:r w:rsidRPr="00281132">
        <w:rPr>
          <w:b/>
        </w:rPr>
        <w:tab/>
      </w:r>
      <w:r w:rsidRPr="00281132">
        <w:rPr>
          <w:b/>
        </w:rPr>
        <w:tab/>
      </w:r>
      <w:r w:rsidRPr="00281132">
        <w:rPr>
          <w:b/>
        </w:rPr>
        <w:tab/>
        <w:t xml:space="preserve">       </w:t>
      </w:r>
      <w:proofErr w:type="spellStart"/>
      <w:r w:rsidRPr="00281132">
        <w:rPr>
          <w:b/>
        </w:rPr>
        <w:t>Н.И.Иноземцева</w:t>
      </w:r>
      <w:proofErr w:type="spellEnd"/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p w:rsidR="001917B5" w:rsidRDefault="001917B5" w:rsidP="001917B5">
      <w:pPr>
        <w:ind w:firstLine="5580"/>
        <w:jc w:val="right"/>
        <w:rPr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4901"/>
        <w:gridCol w:w="4670"/>
      </w:tblGrid>
      <w:tr w:rsidR="00B6348F" w:rsidRPr="006C6A37" w:rsidTr="00071FB3">
        <w:trPr>
          <w:trHeight w:val="611"/>
        </w:trPr>
        <w:tc>
          <w:tcPr>
            <w:tcW w:w="4901" w:type="dxa"/>
            <w:shd w:val="clear" w:color="auto" w:fill="auto"/>
          </w:tcPr>
          <w:p w:rsidR="00B6348F" w:rsidRPr="006C6A37" w:rsidRDefault="00B6348F" w:rsidP="00071F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  <w:shd w:val="clear" w:color="auto" w:fill="auto"/>
          </w:tcPr>
          <w:p w:rsidR="00B6348F" w:rsidRPr="006C6A37" w:rsidRDefault="00B6348F" w:rsidP="00071FB3">
            <w:pPr>
              <w:jc w:val="both"/>
              <w:rPr>
                <w:sz w:val="28"/>
                <w:szCs w:val="28"/>
              </w:rPr>
            </w:pPr>
          </w:p>
        </w:tc>
      </w:tr>
    </w:tbl>
    <w:p w:rsidR="00240714" w:rsidRDefault="00240714" w:rsidP="00240714">
      <w:pPr>
        <w:ind w:firstLine="5580"/>
        <w:jc w:val="right"/>
        <w:rPr>
          <w:bCs/>
          <w:sz w:val="20"/>
          <w:szCs w:val="20"/>
        </w:rPr>
      </w:pPr>
    </w:p>
    <w:p w:rsidR="00240714" w:rsidRPr="00A11678" w:rsidRDefault="00240714" w:rsidP="00240714">
      <w:pPr>
        <w:ind w:firstLine="558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Приложение  </w:t>
      </w:r>
    </w:p>
    <w:p w:rsidR="00240714" w:rsidRPr="00A11678" w:rsidRDefault="00240714" w:rsidP="00240714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к решению Совета депутатов</w:t>
      </w:r>
    </w:p>
    <w:p w:rsidR="00240714" w:rsidRDefault="00240714" w:rsidP="00240714">
      <w:pPr>
        <w:ind w:left="5940" w:hanging="360"/>
        <w:jc w:val="right"/>
        <w:rPr>
          <w:sz w:val="20"/>
          <w:szCs w:val="20"/>
        </w:rPr>
      </w:pPr>
      <w:r w:rsidRPr="00A11678">
        <w:rPr>
          <w:bCs/>
          <w:sz w:val="20"/>
          <w:szCs w:val="20"/>
        </w:rPr>
        <w:t xml:space="preserve"> муниципального округа Преображенское                   </w:t>
      </w:r>
      <w:r w:rsidRPr="00A11678">
        <w:rPr>
          <w:bCs/>
          <w:sz w:val="20"/>
          <w:szCs w:val="20"/>
        </w:rPr>
        <w:tab/>
        <w:t>от</w:t>
      </w:r>
      <w:r>
        <w:rPr>
          <w:bCs/>
          <w:sz w:val="20"/>
          <w:szCs w:val="20"/>
        </w:rPr>
        <w:t xml:space="preserve"> 09.10.</w:t>
      </w:r>
      <w:r w:rsidRPr="00A11678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8</w:t>
      </w:r>
      <w:r w:rsidRPr="00A11678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11/01</w:t>
      </w:r>
      <w:r w:rsidRPr="00A11678">
        <w:rPr>
          <w:sz w:val="20"/>
          <w:szCs w:val="20"/>
        </w:rPr>
        <w:t xml:space="preserve"> </w:t>
      </w:r>
    </w:p>
    <w:p w:rsidR="00240714" w:rsidRDefault="00240714" w:rsidP="00240714">
      <w:pPr>
        <w:ind w:firstLine="5580"/>
        <w:jc w:val="right"/>
        <w:rPr>
          <w:sz w:val="20"/>
          <w:szCs w:val="20"/>
        </w:rPr>
      </w:pPr>
    </w:p>
    <w:p w:rsidR="00240714" w:rsidRPr="00A11678" w:rsidRDefault="00240714" w:rsidP="00240714">
      <w:pPr>
        <w:ind w:firstLine="5580"/>
        <w:jc w:val="right"/>
        <w:rPr>
          <w:b/>
          <w:bCs/>
          <w:sz w:val="20"/>
          <w:szCs w:val="20"/>
        </w:rPr>
      </w:pPr>
      <w:r w:rsidRPr="00A11678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40714" w:rsidRPr="00281132" w:rsidRDefault="00240714" w:rsidP="00240714">
      <w:pPr>
        <w:ind w:left="6300"/>
      </w:pPr>
    </w:p>
    <w:p w:rsidR="00240714" w:rsidRPr="00281132" w:rsidRDefault="00240714" w:rsidP="00240714">
      <w:pPr>
        <w:spacing w:after="200" w:line="276" w:lineRule="auto"/>
        <w:jc w:val="center"/>
        <w:rPr>
          <w:b/>
        </w:rPr>
      </w:pPr>
      <w:r w:rsidRPr="00281132">
        <w:rPr>
          <w:b/>
        </w:rPr>
        <w:t xml:space="preserve">Проект изменения схемы размещения </w:t>
      </w:r>
      <w:r w:rsidRPr="00281132">
        <w:rPr>
          <w:b/>
          <w:bCs/>
        </w:rPr>
        <w:t xml:space="preserve">нестационарных торговых объектов   «Печать» в части исключения из схемы адресов  </w:t>
      </w:r>
      <w:r w:rsidRPr="00281132">
        <w:rPr>
          <w:b/>
        </w:rPr>
        <w:t xml:space="preserve"> размещения НТО «Печать» </w:t>
      </w:r>
    </w:p>
    <w:p w:rsidR="00240714" w:rsidRPr="00281132" w:rsidRDefault="00240714" w:rsidP="00240714">
      <w:pPr>
        <w:spacing w:after="200" w:line="276" w:lineRule="auto"/>
        <w:jc w:val="center"/>
        <w:rPr>
          <w:b/>
        </w:rPr>
      </w:pPr>
    </w:p>
    <w:tbl>
      <w:tblPr>
        <w:tblStyle w:val="a6"/>
        <w:tblW w:w="10800" w:type="dxa"/>
        <w:tblInd w:w="-792" w:type="dxa"/>
        <w:tblLayout w:type="fixed"/>
        <w:tblLook w:val="01E0"/>
      </w:tblPr>
      <w:tblGrid>
        <w:gridCol w:w="1473"/>
        <w:gridCol w:w="953"/>
        <w:gridCol w:w="1898"/>
        <w:gridCol w:w="1076"/>
        <w:gridCol w:w="1440"/>
        <w:gridCol w:w="1573"/>
        <w:gridCol w:w="2387"/>
      </w:tblGrid>
      <w:tr w:rsidR="00240714" w:rsidRPr="00281132" w:rsidTr="00BE7666">
        <w:tc>
          <w:tcPr>
            <w:tcW w:w="1473" w:type="dxa"/>
          </w:tcPr>
          <w:p w:rsidR="00240714" w:rsidRPr="00281132" w:rsidRDefault="00240714" w:rsidP="00BE7666">
            <w:pPr>
              <w:spacing w:after="200" w:line="276" w:lineRule="auto"/>
              <w:jc w:val="center"/>
              <w:rPr>
                <w:b/>
              </w:rPr>
            </w:pPr>
            <w:r w:rsidRPr="00281132">
              <w:t>Район</w:t>
            </w:r>
          </w:p>
        </w:tc>
        <w:tc>
          <w:tcPr>
            <w:tcW w:w="953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Тип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НТО</w:t>
            </w:r>
          </w:p>
        </w:tc>
        <w:tc>
          <w:tcPr>
            <w:tcW w:w="1898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Адрес размещения</w:t>
            </w:r>
          </w:p>
        </w:tc>
        <w:tc>
          <w:tcPr>
            <w:tcW w:w="1076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Площадь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 xml:space="preserve">НТО 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кв</w:t>
            </w:r>
            <w:proofErr w:type="gramStart"/>
            <w:r w:rsidRPr="00281132">
              <w:t>.м</w:t>
            </w:r>
            <w:proofErr w:type="gramEnd"/>
          </w:p>
        </w:tc>
        <w:tc>
          <w:tcPr>
            <w:tcW w:w="1440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Специализация</w:t>
            </w:r>
          </w:p>
        </w:tc>
        <w:tc>
          <w:tcPr>
            <w:tcW w:w="1573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Период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размещения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</w:p>
        </w:tc>
        <w:tc>
          <w:tcPr>
            <w:tcW w:w="2387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Примечание</w:t>
            </w:r>
          </w:p>
        </w:tc>
      </w:tr>
      <w:tr w:rsidR="00240714" w:rsidRPr="00281132" w:rsidTr="00BE7666">
        <w:tc>
          <w:tcPr>
            <w:tcW w:w="1473" w:type="dxa"/>
          </w:tcPr>
          <w:p w:rsidR="00240714" w:rsidRPr="00281132" w:rsidRDefault="00240714" w:rsidP="00BE7666">
            <w:proofErr w:type="spellStart"/>
            <w:r w:rsidRPr="00281132">
              <w:t>Преоб</w:t>
            </w:r>
            <w:proofErr w:type="spellEnd"/>
            <w:r w:rsidRPr="00281132">
              <w:t>-</w:t>
            </w:r>
          </w:p>
          <w:p w:rsidR="00240714" w:rsidRPr="00281132" w:rsidRDefault="00240714" w:rsidP="00BE7666">
            <w:proofErr w:type="spellStart"/>
            <w:r w:rsidRPr="00281132">
              <w:t>раженское</w:t>
            </w:r>
            <w:proofErr w:type="spellEnd"/>
          </w:p>
        </w:tc>
        <w:tc>
          <w:tcPr>
            <w:tcW w:w="953" w:type="dxa"/>
          </w:tcPr>
          <w:p w:rsidR="00240714" w:rsidRPr="00281132" w:rsidRDefault="00240714" w:rsidP="00BE7666">
            <w:r w:rsidRPr="00281132">
              <w:t>Киоск</w:t>
            </w:r>
          </w:p>
        </w:tc>
        <w:tc>
          <w:tcPr>
            <w:tcW w:w="1898" w:type="dxa"/>
          </w:tcPr>
          <w:p w:rsidR="00240714" w:rsidRPr="00281132" w:rsidRDefault="00240714" w:rsidP="00BE7666">
            <w:pPr>
              <w:spacing w:after="200" w:line="276" w:lineRule="auto"/>
            </w:pPr>
            <w:proofErr w:type="spellStart"/>
            <w:r>
              <w:t>Кранобогатырская</w:t>
            </w:r>
            <w:proofErr w:type="spellEnd"/>
            <w:r>
              <w:t xml:space="preserve"> ул., вл.</w:t>
            </w:r>
            <w:r w:rsidR="00083773">
              <w:t>9</w:t>
            </w:r>
            <w:r>
              <w:t>2</w:t>
            </w:r>
          </w:p>
        </w:tc>
        <w:tc>
          <w:tcPr>
            <w:tcW w:w="1076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>
              <w:t>9</w:t>
            </w:r>
            <w:r w:rsidRPr="00281132">
              <w:t>,0</w:t>
            </w:r>
          </w:p>
        </w:tc>
        <w:tc>
          <w:tcPr>
            <w:tcW w:w="1440" w:type="dxa"/>
          </w:tcPr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Печать</w:t>
            </w:r>
          </w:p>
        </w:tc>
        <w:tc>
          <w:tcPr>
            <w:tcW w:w="1573" w:type="dxa"/>
          </w:tcPr>
          <w:p w:rsidR="00240714" w:rsidRPr="00281132" w:rsidRDefault="00240714" w:rsidP="00BE7666">
            <w:pPr>
              <w:jc w:val="center"/>
            </w:pPr>
            <w:r w:rsidRPr="00281132">
              <w:t>с 1 января</w:t>
            </w:r>
          </w:p>
          <w:p w:rsidR="00240714" w:rsidRDefault="00240714" w:rsidP="00BE7666">
            <w:pPr>
              <w:spacing w:after="200" w:line="276" w:lineRule="auto"/>
              <w:jc w:val="center"/>
            </w:pPr>
            <w:r w:rsidRPr="00281132">
              <w:t xml:space="preserve">по </w:t>
            </w:r>
          </w:p>
          <w:p w:rsidR="00240714" w:rsidRPr="00281132" w:rsidRDefault="00240714" w:rsidP="00BE7666">
            <w:pPr>
              <w:spacing w:after="200" w:line="276" w:lineRule="auto"/>
              <w:jc w:val="center"/>
            </w:pPr>
            <w:r w:rsidRPr="00281132">
              <w:t>31 декабря</w:t>
            </w:r>
          </w:p>
        </w:tc>
        <w:tc>
          <w:tcPr>
            <w:tcW w:w="2387" w:type="dxa"/>
          </w:tcPr>
          <w:p w:rsidR="00240714" w:rsidRPr="00281132" w:rsidRDefault="00240714" w:rsidP="00BE7666">
            <w:r w:rsidRPr="00281132">
              <w:t xml:space="preserve">Исключение </w:t>
            </w:r>
            <w:r>
              <w:t xml:space="preserve"> из схемы несоответствие требованиям к размещению, установленным ППМ от 03.02.2011 №26-ПП (пп.3 п.8 прил.1)</w:t>
            </w:r>
          </w:p>
        </w:tc>
      </w:tr>
    </w:tbl>
    <w:p w:rsidR="003250F8" w:rsidRDefault="003250F8"/>
    <w:sectPr w:rsidR="003250F8" w:rsidSect="0032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8F"/>
    <w:rsid w:val="00011001"/>
    <w:rsid w:val="00012117"/>
    <w:rsid w:val="00083773"/>
    <w:rsid w:val="001917B5"/>
    <w:rsid w:val="001C66D3"/>
    <w:rsid w:val="00240714"/>
    <w:rsid w:val="003250F8"/>
    <w:rsid w:val="009432A5"/>
    <w:rsid w:val="00B6348F"/>
    <w:rsid w:val="00CF0275"/>
    <w:rsid w:val="00E4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34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34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8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rsid w:val="00191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3</cp:revision>
  <dcterms:created xsi:type="dcterms:W3CDTF">2018-10-11T09:27:00Z</dcterms:created>
  <dcterms:modified xsi:type="dcterms:W3CDTF">2018-10-12T11:57:00Z</dcterms:modified>
</cp:coreProperties>
</file>